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7B8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С 1 января 2021 года вступают в силу новые правила работ на высоте.</w:t>
      </w:r>
    </w:p>
    <w:p w:rsidR="005C27B8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Приказ Минтруда от 28.03.2014 № 155н теряет свою силу. </w:t>
      </w:r>
    </w:p>
    <w:p w:rsidR="005C27B8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Рассмотрим, что изменилось, и как вести работу по новым правилам. </w:t>
      </w:r>
    </w:p>
    <w:p w:rsidR="005C27B8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С нового года организациям, которые проводят работы на высоте, рекомендуется воздержаться от этого в соответствии с Приказом Минтруда России от 16.11.2020 № 782н. </w:t>
      </w:r>
    </w:p>
    <w:p w:rsidR="005C27B8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Что делать, если все равно необходимо проводить работы на высоте?</w:t>
      </w:r>
    </w:p>
    <w:p w:rsidR="005C27B8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Главное изменение в правилах - работодатели, которые проводят работы на высоте, обязаны проводить оценку рисков падения работников с высоты (</w:t>
      </w:r>
      <w:proofErr w:type="spellStart"/>
      <w:proofErr w:type="gram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риск-ориентированный</w:t>
      </w:r>
      <w:proofErr w:type="spellEnd"/>
      <w:proofErr w:type="gramEnd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подход).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Нужно разработать меры по снижению уровней </w:t>
      </w:r>
      <w:proofErr w:type="spell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профрисков</w:t>
      </w:r>
      <w:proofErr w:type="spellEnd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, которые связаны с падением работников с высоты. Это указано в  пунктах 4–6 правил. Если в организации еще не проводили оценку профессиональных рисков, воспользуйтесь рекомендациями экспертов журнала "Справочник специалиста по охране труда".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В статье есть необходимые образцы документов, электронный реестр опасностей и расчетчик уровня риска, используйте их на практике.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proofErr w:type="gram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Кроме изменений, связанных с оценкой </w:t>
      </w:r>
      <w:proofErr w:type="spell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профриска</w:t>
      </w:r>
      <w:proofErr w:type="spellEnd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в новом документе разъяснили, какую информацию нужно добавлять в план мероприятий по эвакуации и спасению работников: порядок принятия решений об обстановке и </w:t>
      </w:r>
      <w:proofErr w:type="spell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невозобновлении</w:t>
      </w:r>
      <w:proofErr w:type="spellEnd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работ; методы и способы экстренной связи с руководителем работ и экстренными службами; безопасное место и пути эвакуации к нему; системы для спасения и эвакуации пострадавшего;</w:t>
      </w:r>
      <w:proofErr w:type="gramEnd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места и способы крепления систем для спасения и эвакуации пострадавшего; пути и средства подъема и спуска работников к пострадавшему; методы безопасного спуска или подъема пострадавшего в безопасную зону; оказание первой помощи пострадавшему.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Это указано в пункте 44 правил, утвержденных Приказом Минтруда России от 16.11.2020 № 782н.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Кроме того, ранее были установлены требования только к Плану производства работ на высоте, а теперь установили требования к Правилам производства работ и к Технологическим картам (п. 36–42 Правил).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Также, раньше можно было не назначать ответственного руководителя работ по наряду-допуску, если это разрешено другими НПА по охране труда.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Теперь должностное лицо, которое выдает наряд-допуск, должно назначить ответственного руководителя работ по наряду-допуску в любом случае.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Еще, по старым правилам запрещали работать при ветре более 15 м/</w:t>
      </w:r>
      <w:proofErr w:type="gram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с</w:t>
      </w:r>
      <w:proofErr w:type="gramEnd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при тумане, дожде, снеге, обледенении.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proofErr w:type="gram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В новых правилах не запрещено работать на высоте при неблагоприятных климатических условиях, если указать в пункте 3 наряда-допуска мероприятия по безопасности работ на высоте при указанных в пункте 4 наряда-допуска особых условий выполнения работ. </w:t>
      </w:r>
      <w:proofErr w:type="gramEnd"/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Еще по новым правилам выполнения работ на высоте: нужно указывать в месте подъема работников на леса и подмости места расположения </w:t>
      </w: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lastRenderedPageBreak/>
        <w:t xml:space="preserve">анкерных линий. Угол наклона лестниц лесов должен быть не более 75 градусов к горизонтальной поверхности, а наклон трапа должен быть не более 1 к 3;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добавили пункт, который описывает процедуры выдачи дежурных СИЗ, в качестве дежурных </w:t>
      </w:r>
      <w:proofErr w:type="gram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СИЗ</w:t>
      </w:r>
      <w:proofErr w:type="gramEnd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допускается использовать только СИЗ с индикатором срабатывания; чтобы использовать в качестве анкерного устройства соединенные между собой анкерные точки, нужно сделать расчет значения нагрузки в анкерном устройстве;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не установлены требования к прочности СИЗ, чтобы узнать требования к прочности СИЗ, используйте </w:t>
      </w:r>
      <w:proofErr w:type="gram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ТР</w:t>
      </w:r>
      <w:proofErr w:type="gramEnd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ТС 019/2011;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разрешили одновременное выполнение работ несколькими работниками, когда один работник расположен над другим по вертикали, для этого нужно дополнительно проинструктировать работников и внести в наряд-допуск или ППР дополнительные меры безопасности;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установили периодичность испытаний лестниц: деревянных – 1 раз в 6 месяцев, металлических – 1 раз в год.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В остальном, существенных изменений в документе нет. Условия, по которым </w:t>
      </w:r>
      <w:proofErr w:type="gram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определяют</w:t>
      </w:r>
      <w:proofErr w:type="gramEnd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относятся ли работы к работам на высоте - не изменились, да и формы документов, которые нужно оформлять, остались такими же.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Далее ответим на несколько популярных вопросов. </w:t>
      </w:r>
    </w:p>
    <w:p w:rsidR="007E7A76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Со </w:t>
      </w:r>
      <w:proofErr w:type="spell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скольки</w:t>
      </w:r>
      <w:proofErr w:type="spellEnd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метров считается работа на высоте по новым правилам? Разъяснения указаны в пункте 3 новых Правил. С высоты 1,8 и менее, если работа проводится над машинами или механизмами, поверхностью жидкости или сыпучих мелкодисперсных материалов, выступающими предметами. </w:t>
      </w:r>
    </w:p>
    <w:p w:rsidR="005C27B8" w:rsidRPr="007E7A76" w:rsidRDefault="005C27B8" w:rsidP="007E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И тут все тот же пункт 3, в котором указано, что к работам на высоте относятся работы, при которых: а) существуют риски, связанные с возможным падением работника с высоты 1,8 м и более, в том числе: при осуществлении работником подъема на высоту более 5 м, или спуска с высоты более 5 м по лестнице, угол наклона которой к горизонтальной поверхности</w:t>
      </w:r>
      <w:proofErr w:type="gramEnd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составляет более 75°; при проведении работ на площадках на расстоянии ближе 2 м от </w:t>
      </w:r>
      <w:proofErr w:type="spellStart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неогражденных</w:t>
      </w:r>
      <w:proofErr w:type="spellEnd"/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перепадов по высоте более 1,8 м, а также, если высота защитного ограждения площадок менее 1,1 м; б) существуют риски, связанные с возможным падением работника с высоты менее 1,8 м, если работа проводится над машинами или механизмами, поверхностью жидкости или сыпучих мелкодисперсных материалов, выступающими предметами.</w:t>
      </w:r>
    </w:p>
    <w:p w:rsidR="005C27B8" w:rsidRPr="007E7A76" w:rsidRDefault="005C27B8" w:rsidP="007E7A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7E7A76">
        <w:rPr>
          <w:rFonts w:ascii="Times New Roman" w:eastAsia="Times New Roman" w:hAnsi="Times New Roman" w:cs="Times New Roman"/>
          <w:color w:val="2B2B2B"/>
          <w:sz w:val="28"/>
          <w:szCs w:val="28"/>
        </w:rPr>
        <w:t>.</w:t>
      </w:r>
    </w:p>
    <w:p w:rsidR="00687042" w:rsidRDefault="00687042"/>
    <w:sectPr w:rsidR="00687042" w:rsidSect="00AB2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27B8"/>
    <w:rsid w:val="005C27B8"/>
    <w:rsid w:val="00687042"/>
    <w:rsid w:val="007E7A76"/>
    <w:rsid w:val="00880C72"/>
    <w:rsid w:val="00AB2B21"/>
    <w:rsid w:val="00DE1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2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C27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4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cp:lastPrinted>2021-03-02T08:44:00Z</cp:lastPrinted>
  <dcterms:created xsi:type="dcterms:W3CDTF">2021-03-01T10:38:00Z</dcterms:created>
  <dcterms:modified xsi:type="dcterms:W3CDTF">2021-03-02T08:45:00Z</dcterms:modified>
</cp:coreProperties>
</file>